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0A" w:rsidRDefault="004E540A" w:rsidP="004E540A">
      <w:pPr>
        <w:ind w:firstLine="708"/>
      </w:pPr>
    </w:p>
    <w:p w:rsidR="004E540A" w:rsidRDefault="004E540A" w:rsidP="004E540A">
      <w:pPr>
        <w:ind w:firstLine="708"/>
      </w:pPr>
    </w:p>
    <w:p w:rsidR="00CC66BE" w:rsidRPr="004E540A" w:rsidRDefault="004E540A" w:rsidP="004E5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0A">
        <w:rPr>
          <w:rFonts w:ascii="Times New Roman" w:hAnsi="Times New Roman" w:cs="Times New Roman"/>
          <w:sz w:val="28"/>
          <w:szCs w:val="28"/>
        </w:rPr>
        <w:t xml:space="preserve">Прокуратурой Казачинского района 15 ноября </w:t>
      </w:r>
      <w:proofErr w:type="gramStart"/>
      <w:r w:rsidRPr="004E540A">
        <w:rPr>
          <w:rFonts w:ascii="Times New Roman" w:hAnsi="Times New Roman" w:cs="Times New Roman"/>
          <w:sz w:val="28"/>
          <w:szCs w:val="28"/>
        </w:rPr>
        <w:t>2021  в</w:t>
      </w:r>
      <w:proofErr w:type="gramEnd"/>
      <w:r w:rsidRPr="004E540A">
        <w:rPr>
          <w:rFonts w:ascii="Times New Roman" w:hAnsi="Times New Roman" w:cs="Times New Roman"/>
          <w:sz w:val="28"/>
          <w:szCs w:val="28"/>
        </w:rPr>
        <w:t xml:space="preserve"> период времени с 09 часов 00 минут до 18 часов 00 минут проводится тематический прием  граждан-ветеранов Великой Отечественной войны, граждан Российской Федерации, являющихся бывшими несовершеннолетними узниками концлагерей, созданных фашистами и их союзниками в период Второй мировой войны.</w:t>
      </w:r>
      <w:bookmarkStart w:id="0" w:name="_GoBack"/>
      <w:bookmarkEnd w:id="0"/>
    </w:p>
    <w:p w:rsidR="004E540A" w:rsidRPr="004E540A" w:rsidRDefault="004E540A" w:rsidP="004E5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0A">
        <w:rPr>
          <w:rFonts w:ascii="Times New Roman" w:hAnsi="Times New Roman" w:cs="Times New Roman"/>
          <w:sz w:val="28"/>
          <w:szCs w:val="28"/>
        </w:rPr>
        <w:t>Личный прием осуществляется с учетом возраста и состояния здоровья, в том числе по месту жительства (пребывания), а также с использованием технических средств связи.</w:t>
      </w:r>
    </w:p>
    <w:p w:rsidR="004E540A" w:rsidRPr="004E540A" w:rsidRDefault="004E540A" w:rsidP="004E5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0A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телефону: 22-323, 21-291, либо по адресу: Красноярский край, </w:t>
      </w:r>
      <w:proofErr w:type="spellStart"/>
      <w:r w:rsidRPr="004E540A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4E54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E540A">
        <w:rPr>
          <w:rFonts w:ascii="Times New Roman" w:hAnsi="Times New Roman" w:cs="Times New Roman"/>
          <w:sz w:val="28"/>
          <w:szCs w:val="28"/>
        </w:rPr>
        <w:t>с.Казачинское</w:t>
      </w:r>
      <w:proofErr w:type="spellEnd"/>
      <w:r w:rsidRPr="004E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40A">
        <w:rPr>
          <w:rFonts w:ascii="Times New Roman" w:hAnsi="Times New Roman" w:cs="Times New Roman"/>
          <w:sz w:val="28"/>
          <w:szCs w:val="28"/>
        </w:rPr>
        <w:t>ул.Партизанская</w:t>
      </w:r>
      <w:proofErr w:type="spellEnd"/>
      <w:r w:rsidRPr="004E540A">
        <w:rPr>
          <w:rFonts w:ascii="Times New Roman" w:hAnsi="Times New Roman" w:cs="Times New Roman"/>
          <w:sz w:val="28"/>
          <w:szCs w:val="28"/>
        </w:rPr>
        <w:t>, д.18.</w:t>
      </w:r>
    </w:p>
    <w:sectPr w:rsidR="004E540A" w:rsidRPr="004E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88"/>
    <w:rsid w:val="004E540A"/>
    <w:rsid w:val="009B0088"/>
    <w:rsid w:val="00C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3B8A-469B-43A7-9E61-FC3F1B0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2021-11-08T05:24:00Z</dcterms:created>
  <dcterms:modified xsi:type="dcterms:W3CDTF">2021-11-08T05:24:00Z</dcterms:modified>
</cp:coreProperties>
</file>