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F0" w:rsidRPr="000746F0" w:rsidRDefault="000746F0" w:rsidP="000746F0">
      <w:pPr>
        <w:pStyle w:val="a3"/>
        <w:shd w:val="clear" w:color="auto" w:fill="FFFFFF"/>
        <w:spacing w:before="0" w:beforeAutospacing="0" w:after="0" w:afterAutospacing="0" w:line="360" w:lineRule="auto"/>
        <w:contextualSpacing/>
        <w:jc w:val="center"/>
        <w:rPr>
          <w:rFonts w:ascii="Arial" w:hAnsi="Arial" w:cs="Arial"/>
          <w:color w:val="000000"/>
          <w:sz w:val="28"/>
          <w:szCs w:val="28"/>
        </w:rPr>
      </w:pPr>
      <w:r w:rsidRPr="000746F0">
        <w:rPr>
          <w:b/>
          <w:bCs/>
          <w:color w:val="000000"/>
          <w:sz w:val="28"/>
          <w:szCs w:val="28"/>
        </w:rPr>
        <w:t>Лекция на тему «Правонарушение, преступление, ответственность»</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 одна из важных граней понятия - ответственность. Взрослый человек обладает всей полнотой ответственности. А каков объем ответственности несовершеннолетних? За что отвечаешь ты, еще не достигший 18 лет? О том, как несовершеннолетний должен относиться к своим правам и обязанностям, какие виды ответственности существуют и в чем они выражаются, мы и поговорим сегодня.</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Что же значит слово "ответственность"?</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В академическом "Словаре современного русского литературного языка" это слово объясняется как "возлагаемое на кого-либо обязательство отчитываться в каких-нибудь своих действиях и принять на себя вину за возможные их последствия". Значит, ответственность - это обязательство, это то, что по смыслу очень близко к понятию обязанность.</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В чем суть моральной ответственности?</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 xml:space="preserve">Прежде всего, в том, что человек, нарушивший нравственную норму, вызывает осуждение со стороны общества, коллектива, отдельных людей, держит ответ за свой проступок. За нарушение нравственных норм следуют моральные санкции: чувство стыда, угрызения совести виновного в аморальном поступке лица; общественное осуждение со стороны коллектива в виде отрицательного мнения о лице или его действиях; меры общественного воздействия со стороны общественной организации, товарищеского суда. Когда подросток лжет, грубит товарищам, учителям, </w:t>
      </w:r>
      <w:r w:rsidRPr="000746F0">
        <w:rPr>
          <w:color w:val="000000"/>
          <w:sz w:val="28"/>
          <w:szCs w:val="28"/>
        </w:rPr>
        <w:lastRenderedPageBreak/>
        <w:t xml:space="preserve">родителям, отказывает в помощи попавшему в беду другу, он нарушает нравственные нормы и несет за это моральную ответственность. Однако среди норм, регулирующих общественные отношения, есть такие, как </w:t>
      </w:r>
      <w:proofErr w:type="gramStart"/>
      <w:r w:rsidRPr="000746F0">
        <w:rPr>
          <w:color w:val="000000"/>
          <w:sz w:val="28"/>
          <w:szCs w:val="28"/>
        </w:rPr>
        <w:t>контроль за</w:t>
      </w:r>
      <w:proofErr w:type="gramEnd"/>
      <w:r w:rsidRPr="000746F0">
        <w:rPr>
          <w:color w:val="000000"/>
          <w:sz w:val="28"/>
          <w:szCs w:val="28"/>
        </w:rPr>
        <w:t xml:space="preserve">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Такие нормы называются юридическими. Эти нормы обязательны для всех, они устанавливаются и охраняются государством.</w:t>
      </w:r>
    </w:p>
    <w:p w:rsidR="000746F0" w:rsidRPr="000746F0" w:rsidRDefault="000746F0" w:rsidP="000746F0">
      <w:pPr>
        <w:pStyle w:val="a3"/>
        <w:shd w:val="clear" w:color="auto" w:fill="FFFFFF"/>
        <w:spacing w:before="0" w:beforeAutospacing="0" w:after="0" w:afterAutospacing="0" w:line="360" w:lineRule="auto"/>
        <w:contextualSpacing/>
        <w:rPr>
          <w:color w:val="000000"/>
          <w:sz w:val="28"/>
          <w:szCs w:val="28"/>
        </w:rPr>
      </w:pPr>
      <w:r w:rsidRPr="000746F0">
        <w:rPr>
          <w:color w:val="000000"/>
          <w:sz w:val="28"/>
          <w:szCs w:val="28"/>
        </w:rPr>
        <w:t xml:space="preserve">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 Бывают случаи, когда взрослые заставляют детей совершать преступления. При этом они используют угрозы, обещают различные блага. Закон очень строго наказывает таких "воспитателей". Но даже в подобных случаях не все дети, попавшие в чрезвычайные обстоятельства, идут на поводу у взрослых преступников. Многие из них помнят о том, что они живут не на обитаемом острове, что их окружают честные люди, к которым всегда можно обратиться за помощью, которые всегда помогут. Однако, часто правонарушения совершаются подростками, впрямую не связанными </w:t>
      </w:r>
      <w:proofErr w:type="gramStart"/>
      <w:r w:rsidRPr="000746F0">
        <w:rPr>
          <w:color w:val="000000"/>
          <w:sz w:val="28"/>
          <w:szCs w:val="28"/>
        </w:rPr>
        <w:t>со</w:t>
      </w:r>
      <w:proofErr w:type="gramEnd"/>
      <w:r w:rsidRPr="000746F0">
        <w:rPr>
          <w:color w:val="000000"/>
          <w:sz w:val="28"/>
          <w:szCs w:val="28"/>
        </w:rPr>
        <w:t xml:space="preserve"> взрослыми правонарушениями. </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 xml:space="preserve">Правонарушение - прямое следствие </w:t>
      </w:r>
      <w:proofErr w:type="spellStart"/>
      <w:r w:rsidRPr="000746F0">
        <w:rPr>
          <w:color w:val="000000"/>
          <w:sz w:val="28"/>
          <w:szCs w:val="28"/>
        </w:rPr>
        <w:t>бездуховности</w:t>
      </w:r>
      <w:proofErr w:type="spellEnd"/>
      <w:r w:rsidRPr="000746F0">
        <w:rPr>
          <w:color w:val="000000"/>
          <w:sz w:val="28"/>
          <w:szCs w:val="28"/>
        </w:rPr>
        <w:t>, бескультурья, стремления к легкой жизни. 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lastRenderedPageBreak/>
        <w:t>Существует несколько видов юридической ответственности: уголовная, административная, дисциплинарная и др.</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 xml:space="preserve">Мы с вами поговорим сегодня об уголовной ответственности несовершеннолетних. В нашей стране подрастающее поколение окружено всеобщей заботой. Государственные органы и общественные организации делают все, чтобы молодые люди получали всестороннее развитие, росли духовно богатыми, нравственно чистыми, физически совершенными. Особое внимание государство уделяет борьбе с правонарушениями несовершеннолетних. С несовершеннолетними работают школа, ПДН, общественные организации.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или ПУ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 За воспитанниками осуществляется строгий надзор, они обязаны неукоснительно подчиняться требованиям специального режима. Итак, на подростков, отклоняющихся в своем поведении от норм жизни, наше общество, прежде всего, старается воздействовать воспитательными мерами, предоставляя им возможность для исправления. Однако не все несовершеннолетние правильно понимают гуманную правовую политику нашего государства. Некоторые из них, несмотря на предупреждения, повторно совершают правонарушения; поступки других нельзя квалифицировать иначе, как тяжкое преступление. В таких случаях в действие вступает уголовный закон, предусматривающий различные виды уголовного наказания. Уголовное наказание в нашей стране выполняет не только функцию кары, принуждения, но имеет и воспитательное значение. Уголовная ответственность, как форма принуждения, в применении к несовершеннолетним преследует цель вернуть их на правильный путь, показать пагубность, опасность для них самих и для </w:t>
      </w:r>
      <w:r w:rsidRPr="000746F0">
        <w:rPr>
          <w:color w:val="000000"/>
          <w:sz w:val="28"/>
          <w:szCs w:val="28"/>
        </w:rPr>
        <w:lastRenderedPageBreak/>
        <w:t xml:space="preserve">общества, их преступных деяний. Назначая уголовное наказание, 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 Уголовную ответственность несут не все дети несовершеннолетние, а только те, которые достигли определенного возраста.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 За отдельные виды преступлений уголовная ответственность наступает с 14 лет. </w:t>
      </w:r>
      <w:proofErr w:type="gramStart"/>
      <w:r w:rsidRPr="000746F0">
        <w:rPr>
          <w:color w:val="000000"/>
          <w:sz w:val="28"/>
          <w:szCs w:val="28"/>
        </w:rPr>
        <w:t xml:space="preserve">Их перечень строго ограничен, к ним относятся: убийство; умышленное причинения тяжкого вреда здоровью, средней тяжести; похищение человека, изнасилование, насильственные действия сексуального характера, разбой, кража, грабеж, вымогательство, угон, злостное хулиганство; умышленное уничтожение или повреждение имущества, повлекшее тяжкие последствия; </w:t>
      </w:r>
      <w:proofErr w:type="spellStart"/>
      <w:r w:rsidRPr="000746F0">
        <w:rPr>
          <w:color w:val="000000"/>
          <w:sz w:val="28"/>
          <w:szCs w:val="28"/>
        </w:rPr>
        <w:t>n</w:t>
      </w:r>
      <w:proofErr w:type="spellEnd"/>
      <w:r w:rsidRPr="000746F0">
        <w:rPr>
          <w:color w:val="000000"/>
          <w:sz w:val="28"/>
          <w:szCs w:val="28"/>
        </w:rPr>
        <w:t xml:space="preserve"> хищение огнестрельного оружия, боевых припасов или взрывчатых или наркотических средств;</w:t>
      </w:r>
      <w:proofErr w:type="gramEnd"/>
      <w:r w:rsidRPr="000746F0">
        <w:rPr>
          <w:color w:val="000000"/>
          <w:sz w:val="28"/>
          <w:szCs w:val="28"/>
        </w:rPr>
        <w:t xml:space="preserve"> заведомо ложное сообщение об акте терроризма, вандализм и др.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 xml:space="preserve">Самым распространенным преступлением среди несовершеннолетних является кража. Младшие подростки, совершающие такие преступления, как хулиганство, кража, грабеж, чаще всего идут на поводу у более взрослых друзей по уличным компаниям, которые бессовестно используют их в своих корыстных целях. Младшие члены таких отрицательно направленных групп ошибочно считают, что послушание старшим, даже самым испорченным - это закон дружбы. Многие из них не находят в себе силы, чтобы отказаться от того, что их заставляют делать. Им льстит фальшивое доверие старших. А </w:t>
      </w:r>
      <w:r w:rsidRPr="000746F0">
        <w:rPr>
          <w:color w:val="000000"/>
          <w:sz w:val="28"/>
          <w:szCs w:val="28"/>
        </w:rPr>
        <w:lastRenderedPageBreak/>
        <w:t>оно оказывается, как правило, обыкновенной спекуляцией на дружбе, чтобы выгородить себя, облегчить достижения своих низменных целей. В судебной практике известны случаи, когда взрослые члены уголовных групп заставляли несовершеннолетних друзей брать на себя чужую вину, сознаваться в том, что совершили другие. Такова истинная цена дружбы, которую навязывают несовершеннолетним и опытные правонарушители. Об этом не стоит забывать ребятам, доверчиво присоединяющимся к сомнительным уличным компаниям.</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 xml:space="preserve">При определении возраста, с которого наступает уголовная ответственность, действующее законодательство </w:t>
      </w:r>
      <w:proofErr w:type="gramStart"/>
      <w:r w:rsidRPr="000746F0">
        <w:rPr>
          <w:color w:val="000000"/>
          <w:sz w:val="28"/>
          <w:szCs w:val="28"/>
        </w:rPr>
        <w:t>учитывает</w:t>
      </w:r>
      <w:proofErr w:type="gramEnd"/>
      <w:r w:rsidRPr="000746F0">
        <w:rPr>
          <w:color w:val="000000"/>
          <w:sz w:val="28"/>
          <w:szCs w:val="28"/>
        </w:rPr>
        <w:t xml:space="preserve"> прежде всего возрастные возможности и особенности несовершеннолетних. 14 лет -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Их жизненный опыт включает обыденные представления о простых нормах морали, о правовом регулировании - со стороны государственных органов - общественной жизнью. Достаточно высока мера их личной ответственности за свои поступки. В этом возрасте активно складывается мировоззрение. </w:t>
      </w:r>
      <w:r w:rsidRPr="000746F0">
        <w:rPr>
          <w:color w:val="000000"/>
          <w:sz w:val="28"/>
          <w:szCs w:val="28"/>
        </w:rPr>
        <w:br/>
        <w:t>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заблагорассудится. То, что запрещено Уголовным кодексом, запрещено для всех, независимо от возраста. Но не следует забывать, что, кроме уголовной ответственности, существуют иные виды ответственности, в частности и такие, как моральная ответственность, ответственность перед родителями, коллективом, наконец, ответственность перед самим собой. И воспитывать в себе чувство ответственности нужно с самого раннего возраста.</w:t>
      </w:r>
    </w:p>
    <w:p w:rsidR="000746F0" w:rsidRPr="000746F0" w:rsidRDefault="000746F0" w:rsidP="000746F0">
      <w:pPr>
        <w:pStyle w:val="a3"/>
        <w:shd w:val="clear" w:color="auto" w:fill="FFFFFF"/>
        <w:spacing w:before="0" w:beforeAutospacing="0" w:after="0" w:afterAutospacing="0" w:line="360" w:lineRule="auto"/>
        <w:contextualSpacing/>
        <w:rPr>
          <w:rFonts w:ascii="Arial" w:hAnsi="Arial" w:cs="Arial"/>
          <w:color w:val="000000"/>
          <w:sz w:val="28"/>
          <w:szCs w:val="28"/>
        </w:rPr>
      </w:pPr>
      <w:r w:rsidRPr="000746F0">
        <w:rPr>
          <w:color w:val="000000"/>
          <w:sz w:val="28"/>
          <w:szCs w:val="28"/>
        </w:rPr>
        <w:t xml:space="preserve">К несовершеннолетним, признанным виновными в совершении преступлений, применяется либо наказание (т.е. привлечение к уголовной ответственности), либо применение принудительных мер воспитательного </w:t>
      </w:r>
      <w:r w:rsidRPr="000746F0">
        <w:rPr>
          <w:color w:val="000000"/>
          <w:sz w:val="28"/>
          <w:szCs w:val="28"/>
        </w:rPr>
        <w:lastRenderedPageBreak/>
        <w:t xml:space="preserve">воздействия. Несовершеннолетним могут назначаться следующие наказания: Штраф - назначается </w:t>
      </w:r>
      <w:proofErr w:type="gramStart"/>
      <w:r w:rsidRPr="000746F0">
        <w:rPr>
          <w:color w:val="000000"/>
          <w:sz w:val="28"/>
          <w:szCs w:val="28"/>
        </w:rPr>
        <w:t>несовершеннолетним</w:t>
      </w:r>
      <w:proofErr w:type="gramEnd"/>
      <w:r w:rsidRPr="000746F0">
        <w:rPr>
          <w:color w:val="000000"/>
          <w:sz w:val="28"/>
          <w:szCs w:val="28"/>
        </w:rPr>
        <w:t xml:space="preserve"> объявленным полностью дееспособными, т.е. только при наличии самостоятельного заработка или имущества на которое может быть обращено взыскание. Как правило, не назначают штраф подросткам в возрасте от 14 до 16 лет, даже при наличии у них самостоятельного заработка или имущества. Обязательные работы назначаются несовершеннолетним в возрасте от 14 до 15 лет - не свыше 2-х часов в день; от 15 до 16 лет - не свыше 3-х часов в день; от 16 до 18 лет - не свыше 4-х часов в день назначается на бесплатной основе. Исправительные работы - назначаются несовершеннолетним, имеющим постоянную работу, в возрасте от 14 до 16 лет этот вид наказания не назначается. Лишение свободы - строгое наказание, лица, которым не исполнилось 18 лет, помещаются в воспитательные колонии общего и усиленного режима, назначается за совершение тяжких и особо тяжких преступлений. Принудительные меры воспитательного воздействия также применяются к несовершеннолетним за совершение ими преступлений. В отличие от наказания они не влекут за собой судимости. Последствием неисполнения принудительных мер воспитательного воздействия является возможность привлечения его к уголовной ответственности.</w:t>
      </w:r>
    </w:p>
    <w:p w:rsidR="00434FC2" w:rsidRDefault="00434FC2"/>
    <w:sectPr w:rsidR="00434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46F0"/>
    <w:rsid w:val="000746F0"/>
    <w:rsid w:val="0043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3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2019-04-11T07:12:00Z</dcterms:created>
  <dcterms:modified xsi:type="dcterms:W3CDTF">2019-04-11T07:19:00Z</dcterms:modified>
</cp:coreProperties>
</file>